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3B" w:rsidRDefault="008F5F3B" w:rsidP="008F5F3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8F5F3B" w:rsidRDefault="008F5F3B" w:rsidP="008F5F3B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8F5F3B" w:rsidRDefault="008F5F3B" w:rsidP="008F5F3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180DDC" w:rsidRDefault="00180DDC" w:rsidP="00180DDC">
      <w:pPr>
        <w:spacing w:after="0" w:line="240" w:lineRule="atLeast"/>
        <w:ind w:left="-284" w:hanging="283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      </w:t>
      </w:r>
    </w:p>
    <w:p w:rsidR="008F5F3B" w:rsidRDefault="00180DDC" w:rsidP="00180DDC">
      <w:pPr>
        <w:spacing w:after="0" w:line="240" w:lineRule="atLeast"/>
        <w:ind w:left="-284" w:hanging="283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90"/>
          <w:szCs w:val="90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 xml:space="preserve">              </w:t>
      </w:r>
      <w:r w:rsidR="008F5F3B" w:rsidRPr="008F5F3B">
        <w:rPr>
          <w:rFonts w:ascii="Times New Roman" w:eastAsia="Times New Roman" w:hAnsi="Times New Roman" w:cs="Times New Roman"/>
          <w:b/>
          <w:color w:val="0070C0"/>
          <w:kern w:val="36"/>
          <w:sz w:val="90"/>
          <w:szCs w:val="90"/>
        </w:rPr>
        <w:t>КОНСУЛЬТАЦИЯ</w:t>
      </w:r>
    </w:p>
    <w:p w:rsidR="00180DDC" w:rsidRPr="008F5F3B" w:rsidRDefault="00180DDC" w:rsidP="008F5F3B">
      <w:pPr>
        <w:spacing w:after="0" w:line="240" w:lineRule="atLeast"/>
        <w:ind w:left="-284" w:hanging="283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90"/>
          <w:szCs w:val="90"/>
        </w:rPr>
      </w:pPr>
      <w:r>
        <w:rPr>
          <w:rFonts w:ascii="Times New Roman" w:eastAsia="Times New Roman" w:hAnsi="Times New Roman" w:cs="Times New Roman"/>
          <w:b/>
          <w:color w:val="0070C0"/>
          <w:kern w:val="36"/>
          <w:sz w:val="90"/>
          <w:szCs w:val="90"/>
        </w:rPr>
        <w:t>для родителей</w:t>
      </w:r>
    </w:p>
    <w:p w:rsidR="008F5F3B" w:rsidRDefault="008F5F3B" w:rsidP="008F5F3B">
      <w:pPr>
        <w:spacing w:after="0" w:line="240" w:lineRule="atLeast"/>
        <w:ind w:left="-284" w:hanging="283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8F5F3B" w:rsidRDefault="008F5F3B" w:rsidP="008F5F3B">
      <w:pPr>
        <w:spacing w:after="0" w:line="240" w:lineRule="atLeast"/>
        <w:ind w:left="-284" w:hanging="283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</w:rPr>
      </w:pPr>
    </w:p>
    <w:p w:rsidR="008F5F3B" w:rsidRPr="004E73E1" w:rsidRDefault="008F5F3B" w:rsidP="008F5F3B">
      <w:pPr>
        <w:spacing w:after="0" w:line="240" w:lineRule="atLeast"/>
        <w:ind w:right="-284" w:hanging="426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</w:pPr>
      <w:r w:rsidRPr="004E73E1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  <w:t>«ЧТОБЫ НЕ БЫЛО БЕДЫ</w:t>
      </w:r>
      <w:bookmarkStart w:id="0" w:name="_GoBack"/>
      <w:bookmarkEnd w:id="0"/>
      <w:r w:rsidRPr="004E73E1">
        <w:rPr>
          <w:rFonts w:ascii="Times New Roman" w:eastAsia="Times New Roman" w:hAnsi="Times New Roman" w:cs="Times New Roman"/>
          <w:b/>
          <w:color w:val="C00000"/>
          <w:kern w:val="36"/>
          <w:sz w:val="72"/>
          <w:szCs w:val="72"/>
        </w:rPr>
        <w:t>»</w:t>
      </w:r>
    </w:p>
    <w:p w:rsidR="008F5F3B" w:rsidRDefault="008F5F3B" w:rsidP="008F5F3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8F5F3B" w:rsidRDefault="008F5F3B" w:rsidP="008F5F3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8F5F3B" w:rsidRDefault="008F5F3B" w:rsidP="008F5F3B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8F5F3B" w:rsidRPr="00180DDC" w:rsidRDefault="008F5F3B" w:rsidP="008F5F3B">
      <w:pPr>
        <w:spacing w:after="0" w:line="240" w:lineRule="atLeast"/>
        <w:ind w:hanging="567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</w:pPr>
      <w:r w:rsidRPr="00180DDC">
        <w:rPr>
          <w:rFonts w:ascii="Times New Roman" w:eastAsia="Times New Roman" w:hAnsi="Times New Roman" w:cs="Times New Roman"/>
          <w:b/>
          <w:noProof/>
          <w:color w:val="FF0000"/>
          <w:kern w:val="36"/>
          <w:sz w:val="32"/>
          <w:szCs w:val="32"/>
        </w:rPr>
        <w:drawing>
          <wp:inline distT="0" distB="0" distL="0" distR="0">
            <wp:extent cx="5284923" cy="3575321"/>
            <wp:effectExtent l="190500" t="152400" r="163377" b="139429"/>
            <wp:docPr id="2" name="Рисунок 1" descr="C:\Users\user\Desktop\memo-childhood-injuries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mo-childhood-injuries-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923" cy="3575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5F3B" w:rsidRPr="00180DDC" w:rsidRDefault="008F5F3B" w:rsidP="004E73E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16"/>
          <w:szCs w:val="16"/>
          <w:u w:val="single"/>
        </w:rPr>
      </w:pPr>
    </w:p>
    <w:p w:rsidR="008F5F3B" w:rsidRDefault="008F5F3B" w:rsidP="008F5F3B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u w:val="single"/>
        </w:rPr>
      </w:pPr>
    </w:p>
    <w:p w:rsidR="008F5F3B" w:rsidRPr="008F5F3B" w:rsidRDefault="008F5F3B" w:rsidP="004E73E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</w:pPr>
      <w:r w:rsidRPr="008F5F3B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                               </w:t>
      </w:r>
      <w:r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 </w:t>
      </w:r>
      <w:r w:rsidRPr="008F5F3B">
        <w:rPr>
          <w:rFonts w:ascii="Times New Roman" w:eastAsia="Times New Roman" w:hAnsi="Times New Roman" w:cs="Times New Roman"/>
          <w:kern w:val="36"/>
          <w:sz w:val="32"/>
          <w:szCs w:val="32"/>
        </w:rPr>
        <w:t xml:space="preserve">   </w:t>
      </w:r>
      <w:r w:rsidRPr="008F5F3B">
        <w:rPr>
          <w:rFonts w:ascii="Times New Roman" w:eastAsia="Times New Roman" w:hAnsi="Times New Roman" w:cs="Times New Roman"/>
          <w:kern w:val="36"/>
          <w:sz w:val="32"/>
          <w:szCs w:val="32"/>
          <w:u w:val="single"/>
        </w:rPr>
        <w:t>Подготовил:</w:t>
      </w:r>
    </w:p>
    <w:p w:rsidR="008F5F3B" w:rsidRPr="008F5F3B" w:rsidRDefault="008F5F3B" w:rsidP="004E73E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8F5F3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</w:t>
      </w:r>
      <w:r w:rsidRPr="008F5F3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воспитатель МКДОУ «УМКА»</w:t>
      </w:r>
    </w:p>
    <w:p w:rsidR="008F5F3B" w:rsidRPr="008F5F3B" w:rsidRDefault="008F5F3B" w:rsidP="004E73E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</w:t>
      </w:r>
      <w:r w:rsidRPr="008F5F3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Гусарова Ирина Петровна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lastRenderedPageBreak/>
        <w:t>Мир, в котором живет ребенок, сложен и полон опасности. Поэтому мы – взрослые – родители и воспитатели</w:t>
      </w:r>
      <w:r w:rsidR="004E73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обязаны обеспечить малышам безопасность и здоровый образ жизни, научить детей не теряться в различных жизненных ситуациях.</w:t>
      </w:r>
    </w:p>
    <w:p w:rsidR="008F5F3B" w:rsidRPr="008F5F3B" w:rsidRDefault="008F5F3B" w:rsidP="00180DDC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Для этого</w:t>
      </w:r>
      <w:r w:rsidR="00180D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нам </w:t>
      </w:r>
      <w:r w:rsidR="00180DDC">
        <w:rPr>
          <w:rFonts w:ascii="Times New Roman" w:eastAsia="Times New Roman" w:hAnsi="Times New Roman" w:cs="Times New Roman"/>
          <w:sz w:val="28"/>
          <w:szCs w:val="28"/>
        </w:rPr>
        <w:t>взрослым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необходимо: дать детям</w:t>
      </w:r>
      <w:r w:rsidR="00180D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180DDC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знаний </w:t>
      </w:r>
      <w:proofErr w:type="gramStart"/>
      <w:r w:rsidRPr="008F5F3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180DDC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поведения; научить осознанию действовать в той или иной обстановке, помочь дошкольникам овладеть элементарными навыками поведения дома, на улице, в транспорте, в парке; развивать у дошкольников самостоятельность и ответственность. При этом</w:t>
      </w:r>
      <w:r w:rsidR="004E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важно</w:t>
      </w:r>
      <w:r w:rsidR="004E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научить ребенка объяснить</w:t>
      </w:r>
      <w:r w:rsidR="00180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собственное поведение. </w:t>
      </w:r>
      <w:proofErr w:type="gramStart"/>
      <w:r w:rsidR="00180DDC">
        <w:rPr>
          <w:rFonts w:ascii="Times New Roman" w:eastAsia="Times New Roman" w:hAnsi="Times New Roman" w:cs="Times New Roman"/>
          <w:sz w:val="28"/>
          <w:szCs w:val="28"/>
        </w:rPr>
        <w:t>Давать ему возможность,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 объяснить, как он вел себя,</w:t>
      </w:r>
      <w:r w:rsidR="004E73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хорошо это или плохо, почему это с ним случилось и что при этом он чувствует, тогда он лучше сможет понять, что он делает не так. </w:t>
      </w:r>
      <w:proofErr w:type="gramEnd"/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E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5F3B" w:rsidRPr="004E73E1">
        <w:rPr>
          <w:rFonts w:ascii="Times New Roman" w:eastAsia="Times New Roman" w:hAnsi="Times New Roman" w:cs="Times New Roman"/>
          <w:sz w:val="28"/>
          <w:szCs w:val="28"/>
        </w:rPr>
        <w:t xml:space="preserve">ешать задачи </w:t>
      </w:r>
      <w:r w:rsidRPr="004E73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F5F3B" w:rsidRPr="004E73E1">
        <w:rPr>
          <w:rFonts w:ascii="Times New Roman" w:eastAsia="Times New Roman" w:hAnsi="Times New Roman" w:cs="Times New Roman"/>
          <w:sz w:val="28"/>
          <w:szCs w:val="28"/>
        </w:rPr>
        <w:t>обеспечения безопасного, здорового образа жизни возможно лишь при постоянном общении взрослого с ребенком: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 xml:space="preserve"> вместе ищем выход из трудного положения, вместе обсуждаем проблему, ведем диалог, вместе познаем, делаем открытия, удивляемся.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Полезней 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>преподносить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 xml:space="preserve"> знания о безопасном поведении детям через игры, целевые прогулки, беседы, театрализованные представления, при помощи которых взрослый без нравоучений ведет ребенка в мир, который таит в себе столько неожиданностей. Рекомендую просмотреть несколько тем по безопасности Вашего ребенка:</w:t>
      </w:r>
    </w:p>
    <w:p w:rsidR="008F5F3B" w:rsidRPr="004E73E1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3E1">
        <w:rPr>
          <w:rFonts w:ascii="Times New Roman" w:eastAsia="Times New Roman" w:hAnsi="Times New Roman" w:cs="Times New Roman"/>
          <w:b/>
          <w:i/>
          <w:sz w:val="28"/>
          <w:szCs w:val="28"/>
        </w:rPr>
        <w:t>I.В мире опасных предметов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5F3B">
        <w:rPr>
          <w:rFonts w:ascii="Times New Roman" w:eastAsia="Times New Roman" w:hAnsi="Times New Roman" w:cs="Times New Roman"/>
          <w:sz w:val="28"/>
          <w:szCs w:val="28"/>
        </w:rPr>
        <w:t>1.Ваш малыш должен усвоить, что опасные для жизни и здоровья предметы, с которыми встречается в быту (ножницы, шило, игла, молоток, гвозди, скрепка, булавка, циркуль, пила, топор, нож)</w:t>
      </w:r>
      <w:proofErr w:type="gramEnd"/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- брать нельзя;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- нужно пользоваться осторожно, под присмотром взрослого (</w:t>
      </w:r>
      <w:r w:rsidR="004E73E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>теклянная посуда, кастрюля, чайник, нож);</w:t>
      </w:r>
    </w:p>
    <w:p w:rsidR="008F5F3B" w:rsidRPr="004E73E1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- хранить их в специальном месте</w:t>
      </w:r>
      <w:r w:rsidRPr="004E73E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F5F3B" w:rsidRPr="004E73E1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3E1">
        <w:rPr>
          <w:rFonts w:ascii="Times New Roman" w:eastAsia="Times New Roman" w:hAnsi="Times New Roman" w:cs="Times New Roman"/>
          <w:sz w:val="28"/>
          <w:szCs w:val="28"/>
        </w:rPr>
        <w:t>2. Нельзя самому пользоваться электроприборами: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- не дотрагиваться до включенных электроприборов мокрыми руками;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- не пользоваться водой вблизи включенных электроприборов;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- не трогать электропровод.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3. Ребенок должен знать: оставленные включенными электроприборы, плита, игра со спичками могут привести к пожару.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4. При пожаре набрать номер Пожарной службы «01», сообщить что случилось, свой адрес, имя и фамилию.</w:t>
      </w:r>
    </w:p>
    <w:p w:rsidR="008F5F3B" w:rsidRPr="004E73E1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3E1">
        <w:rPr>
          <w:rFonts w:ascii="Times New Roman" w:eastAsia="Times New Roman" w:hAnsi="Times New Roman" w:cs="Times New Roman"/>
          <w:b/>
          <w:i/>
          <w:sz w:val="28"/>
          <w:szCs w:val="28"/>
        </w:rPr>
        <w:t>II.</w:t>
      </w:r>
      <w:r w:rsidR="004E73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E73E1">
        <w:rPr>
          <w:rFonts w:ascii="Times New Roman" w:eastAsia="Times New Roman" w:hAnsi="Times New Roman" w:cs="Times New Roman"/>
          <w:b/>
          <w:i/>
          <w:sz w:val="28"/>
          <w:szCs w:val="28"/>
        </w:rPr>
        <w:t>Когда ты дома один (правила)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1.Не вставать на подоконник.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2.Не выходить на балкон.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3.Не играть на кухне, не касаться </w:t>
      </w:r>
      <w:r w:rsidR="004E73E1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Pr="008F5F3B">
        <w:rPr>
          <w:rFonts w:ascii="Times New Roman" w:eastAsia="Times New Roman" w:hAnsi="Times New Roman" w:cs="Times New Roman"/>
          <w:sz w:val="28"/>
          <w:szCs w:val="28"/>
        </w:rPr>
        <w:t>плиты, предметов которые в ней (на ней) стоят.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4.Опасно открывать дверь квартиры в отсутствие взрослых.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 xml:space="preserve">5.Не говорить </w:t>
      </w:r>
      <w:proofErr w:type="gramStart"/>
      <w:r w:rsidRPr="008F5F3B">
        <w:rPr>
          <w:rFonts w:ascii="Times New Roman" w:eastAsia="Times New Roman" w:hAnsi="Times New Roman" w:cs="Times New Roman"/>
          <w:sz w:val="28"/>
          <w:szCs w:val="28"/>
        </w:rPr>
        <w:t>незнакомым</w:t>
      </w:r>
      <w:proofErr w:type="gramEnd"/>
      <w:r w:rsidRPr="008F5F3B">
        <w:rPr>
          <w:rFonts w:ascii="Times New Roman" w:eastAsia="Times New Roman" w:hAnsi="Times New Roman" w:cs="Times New Roman"/>
          <w:sz w:val="28"/>
          <w:szCs w:val="28"/>
        </w:rPr>
        <w:t>, что родителей нет дома. Если неизвестный попросит позвать старших, следует сказать примерно следующее: «Мама сейчас занята и не может подойти».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6.Не садиться в лифт с незнакомым человеком. Если тебе страшно зайти в подъезд, попроси проводить тебя до квартиры знакомых или соседей.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7.При необходимости набрать номер Полицейской службы «02», рассказать что случилось, назвать свой адрес, имя, фамилию.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8.Научить ребенка правильно реагировать в случае серьезного заболевания: не теряться и позвать взрослого (позвонить родителям) или вызвать Скорую помощь «03».</w:t>
      </w:r>
    </w:p>
    <w:p w:rsidR="008F5F3B" w:rsidRPr="004E73E1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E73E1">
        <w:rPr>
          <w:rFonts w:ascii="Times New Roman" w:eastAsia="Times New Roman" w:hAnsi="Times New Roman" w:cs="Times New Roman"/>
          <w:b/>
          <w:i/>
          <w:sz w:val="28"/>
          <w:szCs w:val="28"/>
        </w:rPr>
        <w:t>III.</w:t>
      </w:r>
      <w:r w:rsidR="004E73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E73E1">
        <w:rPr>
          <w:rFonts w:ascii="Times New Roman" w:eastAsia="Times New Roman" w:hAnsi="Times New Roman" w:cs="Times New Roman"/>
          <w:b/>
          <w:i/>
          <w:sz w:val="28"/>
          <w:szCs w:val="28"/>
        </w:rPr>
        <w:t>На улицах города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Во-первых, дети должны знать основные правила поведения пешехода: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идти по улице спокойным шагом;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по тротуару идти только по правой стороне;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переходить улицу только на зеленый сигнал светофора, только по пешеходным переходам;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нельзя играть, кататься на коньках, велосипедах, самокатах на дороге.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Во-вторых, знать правила пассажира: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садиться в троллейбус или автобус нужно с остановки;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когда ждешь транспорт, не стой на самом краю тротуара;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входить в транспорт удобнее в среднюю или заднюю дверь, выходить из средней или передней двери;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во время движения транспорта двери трогать руками нельзя, пока их не откроет сам водитель;</w:t>
      </w:r>
    </w:p>
    <w:p w:rsidR="008F5F3B" w:rsidRPr="008F5F3B" w:rsidRDefault="004E73E1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воспитанный ребенок посадит на свободное место старого человека или маму.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В-третьих, в общении с людьми дети должны быть предупреждены о возможных последствиях: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не ходить в безлюдном месте;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не играть вблизи машин, в которых сидят люди;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не гулять до темноты;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ходить в магазин всегда одной дорогой;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не вступать в разговор с чужими людьми;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не стесняться при необходимости громко просить о помощи;</w:t>
      </w:r>
    </w:p>
    <w:p w:rsidR="008F5F3B" w:rsidRPr="008F5F3B" w:rsidRDefault="00180DDC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5F3B" w:rsidRPr="008F5F3B">
        <w:rPr>
          <w:rFonts w:ascii="Times New Roman" w:eastAsia="Times New Roman" w:hAnsi="Times New Roman" w:cs="Times New Roman"/>
          <w:sz w:val="28"/>
          <w:szCs w:val="28"/>
        </w:rPr>
        <w:t>уметь проявлять смелость, находчивость в случае, если тебя пытаются украсть;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3B">
        <w:rPr>
          <w:rFonts w:ascii="Times New Roman" w:eastAsia="Times New Roman" w:hAnsi="Times New Roman" w:cs="Times New Roman"/>
          <w:sz w:val="28"/>
          <w:szCs w:val="28"/>
        </w:rPr>
        <w:t>ничего не брать из рук чужого человека, уметь вежливо отказаться: «Спасибо, мне не нужно (не хочу)».</w:t>
      </w:r>
    </w:p>
    <w:p w:rsidR="008F5F3B" w:rsidRPr="008F5F3B" w:rsidRDefault="008F5F3B" w:rsidP="008F5F3B">
      <w:pPr>
        <w:shd w:val="clear" w:color="auto" w:fill="FFFFFF"/>
        <w:spacing w:after="0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5F3B" w:rsidRPr="008F5F3B" w:rsidSect="00180DDC">
      <w:pgSz w:w="11906" w:h="16838"/>
      <w:pgMar w:top="1134" w:right="849" w:bottom="851" w:left="1560" w:header="708" w:footer="708" w:gutter="0"/>
      <w:pgBorders w:offsetFrom="page">
        <w:top w:val="twistedLines2" w:sz="12" w:space="24" w:color="0070C0"/>
        <w:left w:val="twistedLines2" w:sz="12" w:space="24" w:color="0070C0"/>
        <w:bottom w:val="twistedLines2" w:sz="12" w:space="24" w:color="0070C0"/>
        <w:right w:val="twistedLines2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5F3B"/>
    <w:rsid w:val="00180DDC"/>
    <w:rsid w:val="004E73E1"/>
    <w:rsid w:val="00856087"/>
    <w:rsid w:val="008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2022-02-14T16:55:00Z</dcterms:created>
  <dcterms:modified xsi:type="dcterms:W3CDTF">2022-02-14T17:30:00Z</dcterms:modified>
</cp:coreProperties>
</file>